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D96" w:rsidRPr="00885E1C" w:rsidRDefault="00CE79E5" w:rsidP="00885E1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 w:hint="eastAsia"/>
          <w:b/>
        </w:rPr>
        <w:t>Courses</w:t>
      </w:r>
      <w:r w:rsidR="000F6D05">
        <w:rPr>
          <w:rFonts w:ascii="Times New Roman" w:hAnsi="Times New Roman" w:cs="Times New Roman"/>
          <w:b/>
        </w:rPr>
        <w:t xml:space="preserve"> (20</w:t>
      </w:r>
      <w:r>
        <w:rPr>
          <w:rFonts w:ascii="Times New Roman" w:hAnsi="Times New Roman" w:cs="Times New Roman" w:hint="eastAsia"/>
          <w:b/>
        </w:rPr>
        <w:t>0</w:t>
      </w:r>
      <w:r w:rsidR="00410036">
        <w:rPr>
          <w:rFonts w:ascii="Times New Roman" w:hAnsi="Times New Roman" w:cs="Times New Roman" w:hint="eastAsia"/>
          <w:b/>
        </w:rPr>
        <w:t>7</w:t>
      </w:r>
      <w:r w:rsidR="00BA0D96" w:rsidRPr="00885E1C">
        <w:rPr>
          <w:rFonts w:ascii="Times New Roman" w:hAnsi="Times New Roman" w:cs="Times New Roman"/>
          <w:b/>
        </w:rPr>
        <w:t>)</w:t>
      </w:r>
    </w:p>
    <w:p w:rsidR="00BA0D96" w:rsidRDefault="00BA0D96"/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260"/>
        <w:gridCol w:w="4455"/>
        <w:gridCol w:w="44"/>
        <w:gridCol w:w="3241"/>
      </w:tblGrid>
      <w:tr w:rsidR="008124BC" w:rsidRPr="00BA0D96" w:rsidTr="009345B8">
        <w:trPr>
          <w:tblCellSpacing w:w="0" w:type="dxa"/>
        </w:trPr>
        <w:tc>
          <w:tcPr>
            <w:tcW w:w="0" w:type="auto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noWrap/>
            <w:vAlign w:val="center"/>
            <w:hideMark/>
          </w:tcPr>
          <w:p w:rsidR="00BA0D96" w:rsidRPr="00BA0D96" w:rsidRDefault="00BA0D96" w:rsidP="00BA0D9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Code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BA0D96" w:rsidRPr="00BA0D96" w:rsidRDefault="00BA0D96" w:rsidP="00BA0D9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Max. CPD Points</w:t>
            </w:r>
          </w:p>
        </w:tc>
        <w:tc>
          <w:tcPr>
            <w:tcW w:w="2230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BA0D96" w:rsidRPr="00BA0D96" w:rsidRDefault="00BA0D96" w:rsidP="00BA0D9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spellStart"/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Programme</w:t>
            </w:r>
            <w:proofErr w:type="spellEnd"/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/Activity</w:t>
            </w:r>
          </w:p>
        </w:tc>
        <w:tc>
          <w:tcPr>
            <w:tcW w:w="1644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6633"/>
            <w:vAlign w:val="center"/>
            <w:hideMark/>
          </w:tcPr>
          <w:p w:rsidR="00BA0D96" w:rsidRPr="00BA0D96" w:rsidRDefault="00BA0D96" w:rsidP="00BA0D96">
            <w:pPr>
              <w:widowControl/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proofErr w:type="spellStart"/>
            <w:r w:rsidRPr="00BA0D9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Organiser</w:t>
            </w:r>
            <w:proofErr w:type="spellEnd"/>
          </w:p>
        </w:tc>
      </w:tr>
      <w:tr w:rsidR="00410036" w:rsidRPr="00410036" w:rsidTr="00410036">
        <w:trPr>
          <w:tblCellSpacing w:w="0" w:type="dxa"/>
        </w:trPr>
        <w:tc>
          <w:tcPr>
            <w:tcW w:w="5000" w:type="pct"/>
            <w:gridSpan w:val="5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shd w:val="clear" w:color="auto" w:fill="FF9933"/>
            <w:noWrap/>
            <w:vAlign w:val="center"/>
            <w:hideMark/>
          </w:tcPr>
          <w:p w:rsidR="00410036" w:rsidRPr="00410036" w:rsidRDefault="00410036" w:rsidP="0041003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bookmarkStart w:id="0" w:name="1_05"/>
            <w:bookmarkStart w:id="1" w:name="1_06"/>
            <w:bookmarkStart w:id="2" w:name="1_07"/>
            <w:bookmarkStart w:id="3" w:name="1_08"/>
            <w:bookmarkStart w:id="4" w:name="1_09"/>
            <w:bookmarkStart w:id="5" w:name="1_10"/>
            <w:bookmarkStart w:id="6" w:name="1_11"/>
            <w:bookmarkStart w:id="7" w:name="2_05"/>
            <w:bookmarkStart w:id="8" w:name="2_06"/>
            <w:bookmarkStart w:id="9" w:name="2_07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r w:rsidRPr="00410036">
              <w:rPr>
                <w:rFonts w:ascii="Times New Roman" w:eastAsia="Times New Roman" w:hAnsi="Times New Roman" w:cs="Times New Roman"/>
                <w:b/>
                <w:bCs/>
                <w:kern w:val="0"/>
                <w:szCs w:val="24"/>
                <w:u w:val="single"/>
                <w:lang w:val="en-US"/>
              </w:rPr>
              <w:t>2007</w:t>
            </w:r>
          </w:p>
        </w:tc>
      </w:tr>
      <w:tr w:rsidR="00410036" w:rsidRPr="00410036" w:rsidTr="00410036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0036" w:rsidRPr="00410036" w:rsidRDefault="00410036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00070031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410036" w:rsidP="0041003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3.0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410036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Certificate Course on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Gynaecology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(8 March 2007 to 19 April 2007)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410036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The Obstetrical and </w:t>
            </w:r>
            <w:proofErr w:type="spellStart"/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Gynaecological</w:t>
            </w:r>
            <w:proofErr w:type="spellEnd"/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 Society of Hong Kong and The Federation of Medical Societies of Hong Kong</w:t>
            </w:r>
          </w:p>
        </w:tc>
      </w:tr>
      <w:tr w:rsidR="00410036" w:rsidRPr="00410036" w:rsidTr="00410036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0036" w:rsidRPr="00410036" w:rsidRDefault="00410036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00070041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410036" w:rsidP="0041003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5.0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410036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Certificate Course on Medical Genetics (28 April 2007)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410036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The Hong Kong Society of Medical Genetics &amp; The Federation of Medical Societies of Hong Kong</w:t>
            </w:r>
          </w:p>
        </w:tc>
      </w:tr>
      <w:tr w:rsidR="00410036" w:rsidRPr="00410036" w:rsidTr="00410036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0036" w:rsidRPr="00410036" w:rsidRDefault="00410036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00070051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410036" w:rsidP="0041003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7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410036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Measurement Uncertainty in Laboratory Medicine </w:t>
            </w: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(30 March 2007)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410036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  <w:tr w:rsidR="00410036" w:rsidRPr="00410036" w:rsidTr="00410036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0036" w:rsidRPr="00410036" w:rsidRDefault="00410036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00070052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410036" w:rsidP="0041003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7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410036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Measurement Uncertainty in Laboratory Medicine</w:t>
            </w: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 April 2007)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410036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  <w:tr w:rsidR="00410036" w:rsidRPr="00410036" w:rsidTr="00410036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0036" w:rsidRPr="00410036" w:rsidRDefault="00410036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00070053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410036" w:rsidP="0041003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7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410036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Measurement Uncertainty in Laboratory Medicine</w:t>
            </w: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(3 April 2007)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410036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  <w:tr w:rsidR="00410036" w:rsidRPr="00410036" w:rsidTr="00410036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0036" w:rsidRPr="00410036" w:rsidRDefault="00410036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00070061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410036" w:rsidP="0041003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13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410036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Medical Assessor Training Course (6 and 7 March 2007)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410036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  <w:tr w:rsidR="00410036" w:rsidRPr="00410036" w:rsidTr="00410036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0036" w:rsidRPr="00410036" w:rsidRDefault="00410036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00070071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410036" w:rsidP="0041003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13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410036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Internal Auditing of Medical Laboratories to ISO 15189 </w:t>
            </w: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(8 and 9 March 2007)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410036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  <w:tr w:rsidR="00410036" w:rsidRPr="00410036" w:rsidTr="00410036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0036" w:rsidRPr="00410036" w:rsidRDefault="00410036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00070072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410036" w:rsidP="0041003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13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410036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Internal Auditing of Medical Laboratories to ISO 15189 </w:t>
            </w: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(15 and 16 March 2007)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410036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  <w:tr w:rsidR="00410036" w:rsidRPr="00410036" w:rsidTr="00410036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0036" w:rsidRPr="00410036" w:rsidRDefault="00410036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00070261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410036" w:rsidP="0041003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410036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Zoonotic &amp; Infectious Diseases </w:t>
            </w: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(15 August and 6 September 2007)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410036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Ocean Park</w:t>
            </w:r>
          </w:p>
        </w:tc>
      </w:tr>
      <w:tr w:rsidR="00410036" w:rsidRPr="00410036" w:rsidTr="00410036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0036" w:rsidRPr="00410036" w:rsidRDefault="00410036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00070271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410036" w:rsidP="0041003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6.5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410036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TREAT Asia Quality Assurance Scheme (TAQAS) Training </w:t>
            </w: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(5 September 2007)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410036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TREAT Asia Quality Assurance Scheme (TAQAS) Training, AMFAR, UNAIDS</w:t>
            </w:r>
          </w:p>
        </w:tc>
      </w:tr>
      <w:tr w:rsidR="00410036" w:rsidRPr="00410036" w:rsidTr="00410036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0036" w:rsidRPr="00410036" w:rsidRDefault="00410036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00070081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410036" w:rsidP="0041003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19.5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410036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 xml:space="preserve">Medical Laboratory Quality Management based on ISO 15189 </w:t>
            </w: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(12, 13 and 14 March 2007)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410036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Hong Kong Accreditation Service</w:t>
            </w:r>
          </w:p>
        </w:tc>
      </w:tr>
      <w:tr w:rsidR="00410036" w:rsidRPr="00410036" w:rsidTr="00410036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0036" w:rsidRPr="00410036" w:rsidRDefault="00410036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00070291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410036" w:rsidP="0041003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2.5</w:t>
            </w:r>
          </w:p>
        </w:tc>
        <w:tc>
          <w:tcPr>
            <w:tcW w:w="2252" w:type="pct"/>
            <w:gridSpan w:val="2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410036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HKIAP Histopathology short course (cytopathology)</w:t>
            </w: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(25 August 2007)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410036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International Academy of Pathology, Hong Kong Division</w:t>
            </w:r>
          </w:p>
        </w:tc>
      </w:tr>
    </w:tbl>
    <w:p w:rsidR="00667FCC" w:rsidRDefault="00667FCC">
      <w:r>
        <w:br w:type="page"/>
      </w:r>
      <w:bookmarkStart w:id="10" w:name="_GoBack"/>
      <w:bookmarkEnd w:id="10"/>
    </w:p>
    <w:tbl>
      <w:tblPr>
        <w:tblW w:w="4771" w:type="pct"/>
        <w:tblCellSpacing w:w="0" w:type="dxa"/>
        <w:tblInd w:w="195" w:type="dxa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1260"/>
        <w:gridCol w:w="4499"/>
        <w:gridCol w:w="3241"/>
      </w:tblGrid>
      <w:tr w:rsidR="00410036" w:rsidRPr="00410036" w:rsidTr="00410036">
        <w:trPr>
          <w:tblCellSpacing w:w="0" w:type="dxa"/>
        </w:trPr>
        <w:tc>
          <w:tcPr>
            <w:tcW w:w="495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noWrap/>
            <w:hideMark/>
          </w:tcPr>
          <w:p w:rsidR="00410036" w:rsidRPr="00410036" w:rsidRDefault="00410036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lastRenderedPageBreak/>
              <w:t>00070301</w:t>
            </w:r>
          </w:p>
        </w:tc>
        <w:tc>
          <w:tcPr>
            <w:tcW w:w="631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410036" w:rsidP="0041003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22.5</w:t>
            </w:r>
          </w:p>
        </w:tc>
        <w:tc>
          <w:tcPr>
            <w:tcW w:w="225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410036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APLAC-PTB Proficiency Testing Training Course and Planning Workshop</w:t>
            </w: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br/>
              <w:t>(11 to 13 September 2007)</w:t>
            </w:r>
          </w:p>
        </w:tc>
        <w:tc>
          <w:tcPr>
            <w:tcW w:w="1622" w:type="pct"/>
            <w:tcBorders>
              <w:top w:val="outset" w:sz="6" w:space="0" w:color="333333"/>
              <w:left w:val="outset" w:sz="6" w:space="0" w:color="333333"/>
              <w:bottom w:val="outset" w:sz="6" w:space="0" w:color="333333"/>
              <w:right w:val="outset" w:sz="6" w:space="0" w:color="333333"/>
            </w:tcBorders>
            <w:hideMark/>
          </w:tcPr>
          <w:p w:rsidR="00410036" w:rsidRPr="00410036" w:rsidRDefault="00410036" w:rsidP="00410036">
            <w:pPr>
              <w:widowControl/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</w:pPr>
            <w:r w:rsidRPr="00410036">
              <w:rPr>
                <w:rFonts w:ascii="Times New Roman" w:eastAsia="Times New Roman" w:hAnsi="Times New Roman" w:cs="Times New Roman"/>
                <w:kern w:val="0"/>
                <w:szCs w:val="24"/>
                <w:lang w:val="en-US"/>
              </w:rPr>
              <w:t>Asia Pacific Laboratory Accreditation Cooperation (APLAC)</w:t>
            </w:r>
          </w:p>
        </w:tc>
      </w:tr>
    </w:tbl>
    <w:p w:rsidR="00410036" w:rsidRPr="00410036" w:rsidRDefault="00410036">
      <w:pPr>
        <w:rPr>
          <w:lang w:val="en-US"/>
        </w:rPr>
      </w:pPr>
    </w:p>
    <w:sectPr w:rsidR="00410036" w:rsidRPr="00410036" w:rsidSect="00DA7106">
      <w:pgSz w:w="11906" w:h="16838"/>
      <w:pgMar w:top="720" w:right="746" w:bottom="45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9E"/>
    <w:rsid w:val="000D5CF0"/>
    <w:rsid w:val="000E3F9C"/>
    <w:rsid w:val="000F6D05"/>
    <w:rsid w:val="00181DEB"/>
    <w:rsid w:val="0019105D"/>
    <w:rsid w:val="002A333C"/>
    <w:rsid w:val="00395F83"/>
    <w:rsid w:val="003D7EA6"/>
    <w:rsid w:val="00410036"/>
    <w:rsid w:val="00414871"/>
    <w:rsid w:val="00475172"/>
    <w:rsid w:val="004C5573"/>
    <w:rsid w:val="004D75D4"/>
    <w:rsid w:val="00667FCC"/>
    <w:rsid w:val="00677087"/>
    <w:rsid w:val="006D179E"/>
    <w:rsid w:val="008124BC"/>
    <w:rsid w:val="00885E1C"/>
    <w:rsid w:val="009345B8"/>
    <w:rsid w:val="009E0A09"/>
    <w:rsid w:val="00BA0D96"/>
    <w:rsid w:val="00BE45E5"/>
    <w:rsid w:val="00CD03A4"/>
    <w:rsid w:val="00CE79E5"/>
    <w:rsid w:val="00DA7106"/>
    <w:rsid w:val="00F91C8D"/>
    <w:rsid w:val="00FC2119"/>
    <w:rsid w:val="00FC7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0D96"/>
    <w:rPr>
      <w:b/>
      <w:bCs/>
    </w:rPr>
  </w:style>
  <w:style w:type="paragraph" w:styleId="Web">
    <w:name w:val="Normal (Web)"/>
    <w:basedOn w:val="a"/>
    <w:uiPriority w:val="99"/>
    <w:unhideWhenUsed/>
    <w:rsid w:val="00BA0D9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264</Words>
  <Characters>1506</Characters>
  <Application>Microsoft Office Word</Application>
  <DocSecurity>0</DocSecurity>
  <Lines>12</Lines>
  <Paragraphs>3</Paragraphs>
  <ScaleCrop>false</ScaleCrop>
  <Company/>
  <LinksUpToDate>false</LinksUpToDate>
  <CharactersWithSpaces>1767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YC LAM</dc:creator>
  <cp:lastModifiedBy>Jean YC LAM</cp:lastModifiedBy>
  <cp:revision>4</cp:revision>
  <dcterms:created xsi:type="dcterms:W3CDTF">2014-12-18T01:43:00Z</dcterms:created>
  <dcterms:modified xsi:type="dcterms:W3CDTF">2014-12-18T01:44:00Z</dcterms:modified>
</cp:coreProperties>
</file>